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3C25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0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E769DC" wp14:editId="76D4DD35">
            <wp:simplePos x="0" y="0"/>
            <wp:positionH relativeFrom="margin">
              <wp:posOffset>3004185</wp:posOffset>
            </wp:positionH>
            <wp:positionV relativeFrom="paragraph">
              <wp:posOffset>-120015</wp:posOffset>
            </wp:positionV>
            <wp:extent cx="542925" cy="677278"/>
            <wp:effectExtent l="0" t="0" r="0" b="889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3687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9FDA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3A9F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</w:p>
    <w:p w14:paraId="7F96CA16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ДЕПУТАТОВ</w:t>
      </w:r>
    </w:p>
    <w:p w14:paraId="56D3B696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</w:p>
    <w:p w14:paraId="1310776E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14:paraId="79C26FC1" w14:textId="77777777" w:rsidR="0081008F" w:rsidRPr="0081008F" w:rsidRDefault="0081008F" w:rsidP="0081008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346332E" w14:textId="77777777" w:rsidR="0081008F" w:rsidRPr="0081008F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62D20" w14:textId="5ED783FC" w:rsidR="0081008F" w:rsidRPr="0081008F" w:rsidRDefault="00B1039D" w:rsidP="0081008F">
      <w:pPr>
        <w:tabs>
          <w:tab w:val="center" w:pos="4677"/>
          <w:tab w:val="right" w:pos="9355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21.11.2023 № 2/71</w:t>
      </w:r>
    </w:p>
    <w:p w14:paraId="7E9DEE0D" w14:textId="77777777" w:rsidR="0081008F" w:rsidRPr="0081008F" w:rsidRDefault="0081008F" w:rsidP="008100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Котельники</w:t>
      </w:r>
    </w:p>
    <w:p w14:paraId="0BC2693A" w14:textId="77777777" w:rsidR="0081008F" w:rsidRPr="00957BCB" w:rsidRDefault="0081008F" w:rsidP="0081008F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B9D54" w14:textId="77777777" w:rsidR="0081008F" w:rsidRPr="00957BCB" w:rsidRDefault="0081008F" w:rsidP="0081008F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11AEF" w14:textId="3337943A" w:rsidR="0081008F" w:rsidRPr="0081008F" w:rsidRDefault="00957BCB" w:rsidP="00957BCB">
      <w:pPr>
        <w:widowControl w:val="0"/>
        <w:autoSpaceDE w:val="0"/>
        <w:autoSpaceDN w:val="0"/>
        <w:adjustRightInd w:val="0"/>
        <w:spacing w:after="0" w:line="240" w:lineRule="auto"/>
        <w:ind w:righ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50530362"/>
      <w:r w:rsidRPr="0095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отчуждения имущества, находящегося в собственности муниципального образования городской округ Котельники Московской области, арендуемого субъектами малого и среднего предпринимательства</w:t>
      </w:r>
    </w:p>
    <w:bookmarkEnd w:id="0"/>
    <w:p w14:paraId="5C3300DD" w14:textId="77777777" w:rsidR="0081008F" w:rsidRPr="00957BCB" w:rsidRDefault="0081008F" w:rsidP="00957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99B0B" w14:textId="77777777" w:rsidR="00957BCB" w:rsidRPr="00957BCB" w:rsidRDefault="00957BCB" w:rsidP="00957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A1AEA" w14:textId="08DF6E70" w:rsidR="0081008F" w:rsidRPr="0081008F" w:rsidRDefault="0081008F" w:rsidP="005F04A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8100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57BCB" w:rsidRPr="00957BCB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</w:t>
      </w:r>
      <w:r w:rsidR="00957BCB">
        <w:rPr>
          <w:rFonts w:ascii="Times New Roman" w:hAnsi="Times New Roman" w:cs="Times New Roman"/>
          <w:sz w:val="28"/>
          <w:szCs w:val="28"/>
        </w:rPr>
        <w:t>№</w:t>
      </w:r>
      <w:r w:rsidR="00957BCB" w:rsidRPr="00957BC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957BCB">
        <w:rPr>
          <w:rFonts w:ascii="Times New Roman" w:hAnsi="Times New Roman" w:cs="Times New Roman"/>
          <w:sz w:val="28"/>
          <w:szCs w:val="28"/>
        </w:rPr>
        <w:t>«</w:t>
      </w:r>
      <w:r w:rsidR="00957BCB" w:rsidRPr="00957BC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957BCB">
        <w:rPr>
          <w:rFonts w:ascii="Times New Roman" w:hAnsi="Times New Roman" w:cs="Times New Roman"/>
          <w:sz w:val="28"/>
          <w:szCs w:val="28"/>
        </w:rPr>
        <w:t>»</w:t>
      </w:r>
      <w:r w:rsidR="00957BCB" w:rsidRPr="00957BCB">
        <w:rPr>
          <w:rFonts w:ascii="Times New Roman" w:hAnsi="Times New Roman" w:cs="Times New Roman"/>
          <w:sz w:val="28"/>
          <w:szCs w:val="28"/>
        </w:rPr>
        <w:t xml:space="preserve">, Федеральным законом от 22.07.2008 </w:t>
      </w:r>
      <w:r w:rsidR="00957BCB">
        <w:rPr>
          <w:rFonts w:ascii="Times New Roman" w:hAnsi="Times New Roman" w:cs="Times New Roman"/>
          <w:sz w:val="28"/>
          <w:szCs w:val="28"/>
        </w:rPr>
        <w:t xml:space="preserve">№ </w:t>
      </w:r>
      <w:r w:rsidR="00957BCB" w:rsidRPr="00957BCB">
        <w:rPr>
          <w:rFonts w:ascii="Times New Roman" w:hAnsi="Times New Roman" w:cs="Times New Roman"/>
          <w:sz w:val="28"/>
          <w:szCs w:val="28"/>
        </w:rPr>
        <w:t xml:space="preserve">159-ФЗ </w:t>
      </w:r>
      <w:r w:rsidR="00957BCB">
        <w:rPr>
          <w:rFonts w:ascii="Times New Roman" w:hAnsi="Times New Roman" w:cs="Times New Roman"/>
          <w:sz w:val="28"/>
          <w:szCs w:val="28"/>
        </w:rPr>
        <w:t>«</w:t>
      </w:r>
      <w:r w:rsidR="00957BCB" w:rsidRPr="00957BCB">
        <w:rPr>
          <w:rFonts w:ascii="Times New Roman" w:hAnsi="Times New Roman" w:cs="Times New Roman"/>
          <w:sz w:val="28"/>
          <w:szCs w:val="28"/>
        </w:rPr>
        <w:t xml:space="preserve">Об особенностях отчуждения недвижимого имущества, находящегося </w:t>
      </w:r>
      <w:r w:rsidR="005F04A1">
        <w:rPr>
          <w:rFonts w:ascii="Times New Roman" w:hAnsi="Times New Roman" w:cs="Times New Roman"/>
          <w:sz w:val="28"/>
          <w:szCs w:val="28"/>
        </w:rPr>
        <w:br/>
      </w:r>
      <w:r w:rsidR="00957BCB" w:rsidRPr="00957BCB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субъектов Российской Федерации </w:t>
      </w:r>
      <w:r w:rsidR="005F2AF2">
        <w:rPr>
          <w:rFonts w:ascii="Times New Roman" w:hAnsi="Times New Roman" w:cs="Times New Roman"/>
          <w:sz w:val="28"/>
          <w:szCs w:val="28"/>
        </w:rPr>
        <w:br/>
      </w:r>
      <w:r w:rsidR="00957BCB" w:rsidRPr="00957BCB">
        <w:rPr>
          <w:rFonts w:ascii="Times New Roman" w:hAnsi="Times New Roman" w:cs="Times New Roman"/>
          <w:sz w:val="28"/>
          <w:szCs w:val="28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57BCB">
        <w:rPr>
          <w:rFonts w:ascii="Times New Roman" w:hAnsi="Times New Roman" w:cs="Times New Roman"/>
          <w:sz w:val="28"/>
          <w:szCs w:val="28"/>
        </w:rPr>
        <w:t>»</w:t>
      </w:r>
      <w:r w:rsidR="00957BCB" w:rsidRPr="00957BCB">
        <w:rPr>
          <w:rFonts w:ascii="Times New Roman" w:hAnsi="Times New Roman" w:cs="Times New Roman"/>
          <w:sz w:val="28"/>
          <w:szCs w:val="28"/>
        </w:rPr>
        <w:t>,</w:t>
      </w:r>
      <w:r w:rsidR="00957BCB" w:rsidRPr="00957BCB">
        <w:t xml:space="preserve"> </w:t>
      </w:r>
      <w:hyperlink r:id="rId8" w:history="1">
        <w:r w:rsidRPr="008100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области,</w:t>
      </w:r>
      <w:r w:rsidR="00957BCB" w:rsidRPr="0095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преимущественного права на приобретение субъектами малого и среднего предпринимательства арендуемого имущества, находящегося 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7BCB" w:rsidRPr="0095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</w:t>
      </w:r>
      <w:r w:rsidR="00957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городского округа Котельники Московской области</w:t>
      </w:r>
    </w:p>
    <w:p w14:paraId="62175FB1" w14:textId="77777777" w:rsidR="0081008F" w:rsidRPr="0081008F" w:rsidRDefault="0081008F" w:rsidP="008100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5BEFD97" w14:textId="77777777" w:rsidR="0081008F" w:rsidRPr="0081008F" w:rsidRDefault="0081008F" w:rsidP="008100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36018" w14:textId="2B67630C" w:rsidR="0081008F" w:rsidRDefault="0081008F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F04A1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отчуждения имущества, находящегося 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04A1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муниципального образования городской округ Котельники Московской области, арендуемого субъектами малого и среднего предпринимательства </w:t>
      </w:r>
      <w:r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37DC1476" w14:textId="77777777" w:rsidR="00EA4237" w:rsidRDefault="005F04A1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Признать утратившим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2FDEB0" w14:textId="4046FBC9" w:rsidR="00EA4237" w:rsidRDefault="00EA4237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50848185"/>
      <w:r w:rsidR="000330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50848112"/>
      <w:r w:rsidR="005F04A1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округа Котельники М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 области</w:t>
      </w:r>
      <w:bookmarkEnd w:id="1"/>
      <w:r w:rsidR="005F04A1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27.05.2015 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04A1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4/15 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4A1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отчуждения недвижимого имущества, находящегося в муниципальной собственности городского округа Котельники Московской области и арендуемого субъектами малого и среднего предпринимательства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7415CB" w14:textId="59770123" w:rsidR="005F04A1" w:rsidRPr="0081008F" w:rsidRDefault="0003301C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EA4237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округа Котельники М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осковской области от 16.09.2015 № 16/19 «О внесении изменений в приложение к решению </w:t>
      </w:r>
      <w:r w:rsidR="00EA4237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округа Котельники М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 области</w:t>
      </w:r>
      <w:r w:rsidR="00EA4237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27.05.2015 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4237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4/15 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4237" w:rsidRP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отчуждения недвижимого имущества, находящегося в муниципальной собственности городского округа Котельники Московской области и арендуемого субъектами малого и среднего предпринимательства</w:t>
      </w:r>
      <w:r w:rsidR="00EA4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A7B8B" w14:textId="2B4D887F" w:rsidR="0081008F" w:rsidRPr="0081008F" w:rsidRDefault="005F04A1" w:rsidP="00810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08F"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опубликования.</w:t>
      </w:r>
    </w:p>
    <w:p w14:paraId="77426307" w14:textId="1C2F834A" w:rsidR="0081008F" w:rsidRPr="0081008F" w:rsidRDefault="005F04A1" w:rsidP="00810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08F"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на официальном сайте городского округа Котельники Московской области в сети Интернет. </w:t>
      </w:r>
    </w:p>
    <w:p w14:paraId="48DDF416" w14:textId="713504C0" w:rsidR="0081008F" w:rsidRPr="0081008F" w:rsidRDefault="005F04A1" w:rsidP="00810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008F" w:rsidRPr="008100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14:paraId="05E9C33E" w14:textId="77777777" w:rsidR="0081008F" w:rsidRPr="0081008F" w:rsidRDefault="0081008F" w:rsidP="00810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CDFBB" w14:textId="77777777" w:rsidR="0081008F" w:rsidRPr="0081008F" w:rsidRDefault="0081008F" w:rsidP="00810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02FE" w14:textId="77777777" w:rsidR="0081008F" w:rsidRPr="00127D7A" w:rsidRDefault="0081008F" w:rsidP="00810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14:paraId="5A3FA011" w14:textId="77777777" w:rsidR="0081008F" w:rsidRPr="00127D7A" w:rsidRDefault="0081008F" w:rsidP="00810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55EC8531" w14:textId="6FD4C447" w:rsidR="0081008F" w:rsidRPr="00127D7A" w:rsidRDefault="0081008F" w:rsidP="008100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Московской области                                                </w:t>
      </w:r>
      <w:r w:rsid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И. Бондаренко</w:t>
      </w:r>
    </w:p>
    <w:p w14:paraId="6DBE7A8C" w14:textId="77777777" w:rsidR="0081008F" w:rsidRPr="00127D7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38799" w14:textId="77777777" w:rsidR="0081008F" w:rsidRPr="00127D7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5D2A5" w14:textId="77777777" w:rsidR="0081008F" w:rsidRPr="00127D7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769EEA84" w14:textId="0C587BBC" w:rsidR="0081008F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Котельники </w:t>
      </w:r>
      <w:r w:rsid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А. </w:t>
      </w:r>
      <w:proofErr w:type="spellStart"/>
      <w:r w:rsidRPr="0012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07ACA35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C3B2F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672B15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C7029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7C330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7F0AA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876A3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C0CA1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D45EA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02282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8C2D8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7CEB5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1C182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96433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5FFC7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30A17" w14:textId="77777777" w:rsidR="00B1039D" w:rsidRDefault="00B1039D" w:rsidP="00B1039D">
      <w:pPr>
        <w:tabs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2722387" w14:textId="3656FBFB" w:rsidR="00127D7A" w:rsidRDefault="00B1039D" w:rsidP="00B1039D">
      <w:pPr>
        <w:tabs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FC9A84B" w14:textId="77777777" w:rsid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59A63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УТВЕРЖДЕНО</w:t>
      </w:r>
    </w:p>
    <w:p w14:paraId="2C308F00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DEAADF8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решением Совета депутатов городского округа Котельники Московской области </w:t>
      </w:r>
    </w:p>
    <w:p w14:paraId="0F20DB10" w14:textId="2BEC2F84" w:rsidR="00127D7A" w:rsidRPr="00127D7A" w:rsidRDefault="00B1039D" w:rsidP="00127D7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21.11.2023 № 2/71</w:t>
      </w:r>
      <w:bookmarkStart w:id="3" w:name="_GoBack"/>
      <w:bookmarkEnd w:id="3"/>
    </w:p>
    <w:p w14:paraId="7A80B1BA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Theme="minorEastAsia" w:hAnsi="Calibri" w:cs="Calibri"/>
          <w:sz w:val="26"/>
          <w:szCs w:val="26"/>
          <w:lang w:eastAsia="ru-RU"/>
        </w:rPr>
      </w:pPr>
    </w:p>
    <w:p w14:paraId="362F2043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4" w:name="P44"/>
      <w:bookmarkEnd w:id="4"/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</w:t>
      </w:r>
    </w:p>
    <w:p w14:paraId="48F56F33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порядке отчуждения имущества, находящегося в собственности муниципального образования городской округ Котельники Московской области, арендуемого субъектами малого и среднего предпринимательства </w:t>
      </w:r>
    </w:p>
    <w:p w14:paraId="0AB7CE99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87D799B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I. Общие положения</w:t>
      </w:r>
    </w:p>
    <w:p w14:paraId="10AF07BA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5C82AF0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Настоящее Положение регулирует отношения, возникающие в связи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с отчуждением из собственности муниципального образования городской округ Котельники Московской области движимого и недвижимого имущества, арендуемого субъектами малого и среднего предпринимательства (далее - арендуемое имущество), в том числе особенности участия субъектов малого и среднего предпринимательства в приватизации арендуемого муниципального имущества.</w:t>
      </w:r>
    </w:p>
    <w:p w14:paraId="0B23EDCA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Действие настоящего Положения </w:t>
      </w:r>
      <w:r w:rsidRPr="00127D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не распространяется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на:</w:t>
      </w:r>
    </w:p>
    <w:p w14:paraId="7C66257D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1.2.1 отношения, возникающие при отчуждении арендуемого муниципального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9">
        <w:r w:rsidRPr="00127D7A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статьей 15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24 июля 2007 года № 209-ФЗ «О развитии малого и среднего предпринимательства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Российской Федерации» (далее - Федеральный закон от 24.07.2007 № 209-ФЗ);</w:t>
      </w:r>
    </w:p>
    <w:p w14:paraId="75B914B5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1.2.2 отношения, возникающие при приватизации имущественных комплексов муниципальных унитарных предприятий городского округа Котельники;</w:t>
      </w:r>
    </w:p>
    <w:p w14:paraId="585C5DF6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1.2.3 движимое и недвижимое имущество, принадлежащее муниципальным учреждениям городского округа Котельники на праве оперативного управления;</w:t>
      </w:r>
    </w:p>
    <w:p w14:paraId="6A8D8A18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1.2.4 муниципальное движимое и недвижимое имущество, которое ограничено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обороте;</w:t>
      </w:r>
    </w:p>
    <w:p w14:paraId="52F7B1DB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1.2.5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–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14:paraId="036EF10F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1.2.6 муниципальное движимое имущество, не включенное в утвержденный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соответствии с </w:t>
      </w:r>
      <w:hyperlink r:id="rId10">
        <w:r w:rsidRPr="00127D7A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частью 4 статьи 18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24.07.2007 № 209-ФЗ перечень муниципального имущества, предназначенного для передачи во владение и (или)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пользование субъектам малого и среднего предпринимательства.</w:t>
      </w:r>
    </w:p>
    <w:p w14:paraId="52227F66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1.3. Отношения, связанные с участием субъектов малого и среднего предпринимательства в приватизации арендуемого имущества и не урегулированные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настоящим Положением, регулируются Федеральным </w:t>
      </w:r>
      <w:hyperlink r:id="rId11">
        <w:r w:rsidRPr="00127D7A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21.12.2001 № 178-ФЗ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«О приватизации государственного и муниципального имущества» (далее - Федеральный закон от 21.12.2001 № 178-ФЗ).</w:t>
      </w:r>
      <w:bookmarkStart w:id="5" w:name="P71"/>
      <w:bookmarkEnd w:id="5"/>
    </w:p>
    <w:p w14:paraId="107E59AE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1.4. Состав и виды движимого имущества, не подлежащего отчуждению, устанавливаются Правительством Российской Федерации (распоряжение Правительства РФ от 18.03.2023 № 632-р «Об утверждении состава и видов движимого имущества,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не подлежащего отчуждению в соответствии с Федеральным законом от 22.07.2008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№ 159-ФЗ»).</w:t>
      </w:r>
    </w:p>
    <w:p w14:paraId="5A4311B8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A0BB1CF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6" w:name="_Hlk148537776"/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</w:t>
      </w:r>
      <w:bookmarkEnd w:id="6"/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Преимущественное право на приобретение арендуемого имущества</w:t>
      </w:r>
    </w:p>
    <w:p w14:paraId="0DB1369B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62889B11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2">
        <w:r w:rsidRPr="00127D7A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части 3 статьи 14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24.07.2007 № 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на приобретение такого имущества по цене, равной его рыночной стоимости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и определенной независимым оценщиком в порядке, установленном Федеральным </w:t>
      </w:r>
      <w:hyperlink r:id="rId13">
        <w:r w:rsidRPr="00127D7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29.07.1998 № 135-ФЗ «Об оценочной деятельности в Российской Федерации». </w:t>
      </w:r>
    </w:p>
    <w:p w14:paraId="2DB1D54F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Такое преимущественное право может быть реализовано при соблюдении следующих условий:</w:t>
      </w:r>
    </w:p>
    <w:p w14:paraId="1A511463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2.1.1 арендуемое недвижимое имущество не включено в утвержденный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соответствии с </w:t>
      </w:r>
      <w:hyperlink r:id="rId14">
        <w:r w:rsidRPr="00127D7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частью 4 статьи 18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24.07.2007 № 209-ФЗ перечень муниципального имущества, предназначенного для передачи во владение и (или)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w:anchor="P87">
        <w:r w:rsidRPr="00127D7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пунктом 4.1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14:paraId="3387E7E4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2.1.2 арендуемое движимое имущество включено в утвержденный в соответствии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с </w:t>
      </w:r>
      <w:hyperlink r:id="rId15">
        <w:r w:rsidRPr="00127D7A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частью 4 статьи 18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24.07.2007 № 209-ФЗ перечень муниципального имущества, предназначенного для передачи во владение и (или)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пользование субъектам малого и среднего предпринимательства, в течение трех лет до дня подачи заявления, в указанном перечне отсутствует информация об отнесении такого имущества к имуществу, указанному в </w:t>
      </w:r>
      <w:hyperlink w:anchor="P71">
        <w:r w:rsidRPr="00127D7A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1.4</w:t>
        </w:r>
      </w:hyperlink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Положения, и на день подачи заявления имущество находится у арендатора во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 </w:t>
      </w:r>
      <w:bookmarkStart w:id="7" w:name="P81"/>
      <w:bookmarkEnd w:id="7"/>
    </w:p>
    <w:p w14:paraId="7FD7EC11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2.1.3 отсутствует задолженность по арендной плате за арендуемое имущество, неустойкам (штрафам, пеням) на день заключения договора купли-продажи арендуемого имущества или, в случае, предусмотренном пунктами 4.1, 4.2 Положения, на день подачи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субъектом малого или среднего предпринимательства заявления;</w:t>
      </w:r>
    </w:p>
    <w:p w14:paraId="19884B01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2.1.4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1CB21E89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4A37F2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III.</w:t>
      </w:r>
      <w:r w:rsidRPr="00127D7A">
        <w:rPr>
          <w:rFonts w:ascii="Calibri" w:eastAsiaTheme="minorEastAsia" w:hAnsi="Calibri" w:cs="Calibri"/>
          <w:b/>
          <w:bCs/>
          <w:sz w:val="26"/>
          <w:szCs w:val="26"/>
          <w:lang w:eastAsia="ru-RU"/>
        </w:rPr>
        <w:t xml:space="preserve"> </w:t>
      </w:r>
      <w:r w:rsidRPr="00127D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Порядок реализации преимущественного права Арендаторов на приобретение арендуемого имущества</w:t>
      </w:r>
    </w:p>
    <w:p w14:paraId="5251385F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0EC7F4A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3.1. Администрация городского округа Котельники Московской области (далее – Администрация)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условий, установленных пунктом 2.1 Положения. </w:t>
      </w:r>
    </w:p>
    <w:p w14:paraId="5BDBE723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случае, если администрацией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прогнозный план приватизации муниципального имущества городского округа Котельники может быть принято Администрацией не ранее, чем через тридцать дней после направления уведомления в вышеназванные органы.</w:t>
      </w:r>
    </w:p>
    <w:p w14:paraId="1E3F1ED5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3.2. В течение десяти дней с даты принятия решения об условиях приватизации арендуемого имущества, Администрация направляет арендаторам - субъектам малого </w:t>
      </w:r>
      <w:r w:rsidRPr="00127D7A">
        <w:rPr>
          <w:rFonts w:ascii="Times New Roman" w:hAnsi="Times New Roman" w:cs="Times New Roman"/>
          <w:sz w:val="26"/>
          <w:szCs w:val="26"/>
        </w:rPr>
        <w:br/>
        <w:t>и среднего предпринимательства, соответствующим установленным пунктом 2.1 Положения требованиям, копию указанного решения, предложение о заключении договора купли-продажи муниципального имущества (далее - предложение) и проект договора купли-продажи такого имущества,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14:paraId="768E812E" w14:textId="77777777" w:rsidR="00127D7A" w:rsidRPr="00127D7A" w:rsidRDefault="00127D7A" w:rsidP="00127D7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3.2.1. </w:t>
      </w: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</w:t>
      </w:r>
      <w:r w:rsidRPr="00127D7A">
        <w:rPr>
          <w:rFonts w:ascii="Times New Roman" w:hAnsi="Times New Roman" w:cs="Times New Roman"/>
          <w:sz w:val="26"/>
          <w:szCs w:val="26"/>
        </w:rPr>
        <w:t>пунктом 2.1 Положения</w:t>
      </w: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а также получило согласие администрации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года № 135-ФЗ «Об оценочной деятельности </w:t>
      </w: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 </w:t>
      </w:r>
    </w:p>
    <w:p w14:paraId="53FEBD91" w14:textId="77777777" w:rsidR="00127D7A" w:rsidRPr="00127D7A" w:rsidRDefault="00127D7A" w:rsidP="00127D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В случае согласия субъекта малого и среднего предпринимательства </w:t>
      </w: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6EBB4741" w14:textId="77777777" w:rsidR="00127D7A" w:rsidRPr="00127D7A" w:rsidRDefault="00127D7A" w:rsidP="00127D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3.3.1. </w:t>
      </w:r>
      <w:r w:rsidRPr="00127D7A">
        <w:rPr>
          <w:rFonts w:ascii="Times New Roman" w:hAnsi="Times New Roman" w:cs="Times New Roman"/>
          <w:sz w:val="26"/>
          <w:szCs w:val="26"/>
        </w:rPr>
        <w:t xml:space="preserve">Течение срока, указанного в пункте 3.3 Положения, приостанавливается </w:t>
      </w:r>
      <w:r w:rsidRPr="00127D7A">
        <w:rPr>
          <w:rFonts w:ascii="Times New Roman" w:hAnsi="Times New Roman" w:cs="Times New Roman"/>
          <w:sz w:val="26"/>
          <w:szCs w:val="26"/>
        </w:rPr>
        <w:br/>
        <w:t>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21A971D1" w14:textId="77777777" w:rsidR="00127D7A" w:rsidRPr="00127D7A" w:rsidRDefault="00127D7A" w:rsidP="00127D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3.4. При заключении договора купли-продажи арендуемого имущества необходимо наличие документов, подтверждающих внесение арендной платы в соответствии </w:t>
      </w:r>
      <w:r w:rsidRPr="00127D7A">
        <w:rPr>
          <w:rFonts w:ascii="Times New Roman" w:hAnsi="Times New Roman" w:cs="Times New Roman"/>
          <w:sz w:val="26"/>
          <w:szCs w:val="26"/>
        </w:rPr>
        <w:br/>
        <w:t>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7C80134C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В любой день до истечения срока, установленного пунктом 3.3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58714989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14:paraId="0D1F0196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Субъекты малого и среднего предпринимательства имеют право обжаловать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порядке, установленном законодательством Российской Федерации:</w:t>
      </w:r>
    </w:p>
    <w:p w14:paraId="798C91C9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3.7.1</w:t>
      </w:r>
      <w:r w:rsidRPr="00127D7A">
        <w:rPr>
          <w:rFonts w:ascii="Times New Roman" w:eastAsiaTheme="minorEastAsia" w:hAnsi="Times New Roman" w:cs="Times New Roman"/>
          <w:spacing w:val="-20"/>
          <w:sz w:val="26"/>
          <w:szCs w:val="26"/>
          <w:lang w:eastAsia="ru-RU"/>
        </w:rPr>
        <w:t xml:space="preserve">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</w:t>
      </w:r>
      <w:r w:rsidRPr="00127D7A">
        <w:rPr>
          <w:rFonts w:ascii="Times New Roman" w:eastAsiaTheme="minorEastAsia" w:hAnsi="Times New Roman" w:cs="Times New Roman"/>
          <w:spacing w:val="-20"/>
          <w:sz w:val="26"/>
          <w:szCs w:val="26"/>
          <w:lang w:eastAsia="ru-RU"/>
        </w:rPr>
        <w:t xml:space="preserve">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в реализации преимущественного права на приобретение арендуемого имущества, а также ее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14:paraId="20C1B200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3.7.2 достоверность величины рыночной стоимости объекта оценки, используемой для определения цены выкупаемого имущества.</w:t>
      </w:r>
    </w:p>
    <w:p w14:paraId="41D665B8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590914C4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3.8.1 с момента отказа субъекта малого или среднего предпринимательства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от заключения договора купли-продажи арендуемого имущества;</w:t>
      </w:r>
    </w:p>
    <w:p w14:paraId="4C6E83A3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3.8.2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3.3.1 Положения;</w:t>
      </w:r>
    </w:p>
    <w:p w14:paraId="46BCD54A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3.8.3 с момента расторжения договора купли-продажи арендуемого имущества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связи с существенным нарушением его условий субъектом малого или среднего предпринимательства.</w:t>
      </w:r>
    </w:p>
    <w:p w14:paraId="554F3FE3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3.8 Положения,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14:paraId="5C52D6A8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3.9.1 о внесении изменений в принятое решение об условиях приватизации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арендуемого имущества в части использования способов приватизации муниципального имущества, установленных Федеральным законом от 21.12.2001 № 178-ФЗ;</w:t>
      </w:r>
    </w:p>
    <w:p w14:paraId="7101DA26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3.9.2 об отмене принятого решения об условиях приватизации арендуемого имущества.</w:t>
      </w:r>
    </w:p>
    <w:p w14:paraId="6F1ACBF4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3.10. Субъект малого или среднего предпринимательства, утративший по основаниям, предусмотренным подпунктами 3.8.1 или 3.8.2 Положения, преимущественное право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на приобретение арендуемого имущества, в отношении которого администрацией принято предусмотренное пунктом 3.1. Положения решение об условиях приватизации муниципального имущества, вправе направить в администрацию заявление в соответствии с пунктами 4.1, 4.2 Положения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 пользовании или временном пользовании в соответствии с договором или договорами аренды такого имущества.</w:t>
      </w:r>
    </w:p>
    <w:p w14:paraId="720F3C0F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3.11.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r:id="rId16" w:history="1">
        <w:r w:rsidRPr="00127D7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127D7A">
        <w:rPr>
          <w:rFonts w:ascii="Times New Roman" w:hAnsi="Times New Roman" w:cs="Times New Roman"/>
          <w:sz w:val="26"/>
          <w:szCs w:val="26"/>
        </w:rPr>
        <w:t xml:space="preserve"> 2.1 Положения.</w:t>
      </w:r>
    </w:p>
    <w:p w14:paraId="4D80055B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35A6247" w14:textId="77777777" w:rsidR="00127D7A" w:rsidRPr="00127D7A" w:rsidRDefault="00127D7A" w:rsidP="001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127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реализации преимущественного права на приобретение</w:t>
      </w:r>
    </w:p>
    <w:p w14:paraId="7D791F0C" w14:textId="77777777" w:rsidR="00127D7A" w:rsidRPr="00127D7A" w:rsidRDefault="00127D7A" w:rsidP="00127D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арендуемого имущества по инициативе Арендаторов</w:t>
      </w:r>
    </w:p>
    <w:p w14:paraId="2AA906B9" w14:textId="77777777" w:rsidR="00127D7A" w:rsidRPr="00127D7A" w:rsidRDefault="00127D7A" w:rsidP="00127D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73A852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4.1. </w:t>
      </w:r>
      <w:bookmarkStart w:id="8" w:name="_Hlk150511435"/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Арендатор, соответствующий установленным пунктом 2.1. Положения требованиям</w:t>
      </w:r>
      <w:bookmarkEnd w:id="8"/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 своей инициативе вправе направить в администрацию заявление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отношении недвижимого имущества, не включенного в утвержденный в соответствии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с частью 4 статьи 18 Федерального закона от 24 июля 2007 года № 209-ФЗ перечень муниципального имущества, предназначенного для передачи во владение и (или)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 пользование субъектам малого и среднего предпринимательства.</w:t>
      </w:r>
    </w:p>
    <w:p w14:paraId="3D0D25B6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 Арендатор, соответствующий установленным пунктом 2.1. Положения требованиям по своей инициативе вправе направить в уполномоченный орган заявление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отношении имущества, включенного в утвержденный в соответствии с частью 4 статьи 18 Федерального закона от 24 июля 2007 года № 209-ФЗ перечень муниципального имущества, предназначенного для передачи во владение и (или) в пользование субъектам малого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 среднего предпринимательства, при условии, что:</w:t>
      </w:r>
    </w:p>
    <w:p w14:paraId="3C6C7B61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с договором или договорами аренды такого имущества;</w:t>
      </w:r>
    </w:p>
    <w:p w14:paraId="28C5FDEC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4.2.2 арендуемое имущество включено в утвержденный в соответствии с частью 4 статьи 18 Федерального закона от 24 июля 2007 года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имущества, и в течение трех лет до дня подачи этого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заявления в отношении движимого имущества</w:t>
      </w:r>
      <w:r w:rsidRPr="00127D7A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;</w:t>
      </w:r>
    </w:p>
    <w:p w14:paraId="4EAB1DBA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4.2.3 в отношении арендуемого движимого имущества в утвержденном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соответствии с частью 4 статьи 18 Федерального закона от 24 июля 2007 года № 209-ФЗ перечне муниципального имущества, предназначенного для передачи во владение и (или)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пользование субъектам малого и среднего предпринимательства, отсутствуют сведения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об отнесении такого имущества к имуществу, не подлежащего отчуждению в соответствии с пунктом 1.4. Положения. </w:t>
      </w:r>
    </w:p>
    <w:p w14:paraId="15A03DFE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При получении заявления Администрация обязана:</w:t>
      </w:r>
    </w:p>
    <w:p w14:paraId="3F76EF72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4.3.1 в двухмесячный срок с даты получения заявления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Федерации»;</w:t>
      </w:r>
    </w:p>
    <w:p w14:paraId="50CCCEC4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4.3.2. в двухнедельный срок с даты принятия отчета об оценке принять решение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об условиях приватизации арендуемого имущества; </w:t>
      </w:r>
    </w:p>
    <w:p w14:paraId="5C2513B0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4.3.3. в десятидневный срок с даты принятия решения об условиях приватизации арендуемого имущества направить заявителю проект договора купли-продажи арендуемого имущества.</w:t>
      </w:r>
    </w:p>
    <w:p w14:paraId="157122A7" w14:textId="77777777" w:rsidR="00127D7A" w:rsidRPr="00127D7A" w:rsidRDefault="00127D7A" w:rsidP="00127D7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4.4. В случае, если заявитель не соответствует установленным пунктом 2.1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от 24 июля 2007 года № 209-ФЗ или другими федеральными законами, Администрация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тридцатидневный срок с даты получения этого заявления возвращает его арендатору </w:t>
      </w:r>
      <w:r w:rsidRPr="00127D7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с указанием причины отказа в приобретении арендуемого имущества.</w:t>
      </w:r>
    </w:p>
    <w:p w14:paraId="304B20BC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D338B63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V. Порядок оплаты муниципального имущества, приобретаемого его арендаторами при реализации преимущественного права на его приобретение</w:t>
      </w:r>
    </w:p>
    <w:p w14:paraId="4D772C8E" w14:textId="77777777" w:rsidR="00127D7A" w:rsidRPr="00127D7A" w:rsidRDefault="00127D7A" w:rsidP="00127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F52A63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5.1.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</w:t>
      </w:r>
      <w:r w:rsidRPr="00127D7A">
        <w:rPr>
          <w:rFonts w:ascii="Times New Roman" w:hAnsi="Times New Roman" w:cs="Times New Roman"/>
          <w:sz w:val="26"/>
          <w:szCs w:val="26"/>
        </w:rPr>
        <w:br/>
        <w:t xml:space="preserve">в равных долях. </w:t>
      </w:r>
    </w:p>
    <w:p w14:paraId="2B67F9E6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Срок рассрочки оплаты такого имущества должен составлять не менее пяти, </w:t>
      </w:r>
      <w:r w:rsidRPr="00127D7A">
        <w:rPr>
          <w:rFonts w:ascii="Times New Roman" w:hAnsi="Times New Roman" w:cs="Times New Roman"/>
          <w:sz w:val="26"/>
          <w:szCs w:val="26"/>
        </w:rPr>
        <w:br/>
        <w:t xml:space="preserve">но не более семи лет для недвижимого имущества, и не менее трех, но не более пяти лет </w:t>
      </w:r>
      <w:r w:rsidRPr="00127D7A">
        <w:rPr>
          <w:rFonts w:ascii="Times New Roman" w:hAnsi="Times New Roman" w:cs="Times New Roman"/>
          <w:sz w:val="26"/>
          <w:szCs w:val="26"/>
        </w:rPr>
        <w:br/>
        <w:t>для движимого имущества.</w:t>
      </w:r>
    </w:p>
    <w:p w14:paraId="4EEAAF9D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>5.2. Право выбора порядка оплаты (единовременно или в рассрочку) приобретаемого арендуемого имущества, а также срока рассрочки в установленных в пункте 5.1 Положения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1C6009AE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5.3.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7" w:history="1">
        <w:r w:rsidRPr="00127D7A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ставки </w:t>
        </w:r>
        <w:r w:rsidRPr="00127D7A">
          <w:rPr>
            <w:rFonts w:ascii="Times New Roman" w:hAnsi="Times New Roman" w:cs="Times New Roman"/>
            <w:color w:val="0000FF"/>
            <w:sz w:val="26"/>
            <w:szCs w:val="26"/>
          </w:rPr>
          <w:lastRenderedPageBreak/>
          <w:t>рефинансирования</w:t>
        </w:r>
      </w:hyperlink>
      <w:r w:rsidRPr="00127D7A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2B60246A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>5.4.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2261C5EF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>5.5.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1BF329FC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>Условия договора купли-продажи арендуемого имущества о неприменении данного правила ничтожны.</w:t>
      </w:r>
    </w:p>
    <w:p w14:paraId="5A9E58F3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7C74928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VI. Последствия несоблюдения требований к порядку совершения</w:t>
      </w:r>
    </w:p>
    <w:p w14:paraId="034E4612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27D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сделок по возмездному отчуждению муниципального имущества</w:t>
      </w:r>
    </w:p>
    <w:p w14:paraId="6CE2DF67" w14:textId="77777777" w:rsidR="00127D7A" w:rsidRPr="00127D7A" w:rsidRDefault="00127D7A" w:rsidP="00127D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6A15B78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6.1. Сделки по приватизации муниципального имущества и иные сделки, направленные на возмездное отчуждение муниципального имущества и совершенные </w:t>
      </w:r>
      <w:r w:rsidRPr="00127D7A">
        <w:rPr>
          <w:rFonts w:ascii="Times New Roman" w:hAnsi="Times New Roman" w:cs="Times New Roman"/>
          <w:sz w:val="26"/>
          <w:szCs w:val="26"/>
        </w:rPr>
        <w:br/>
        <w:t>с нарушением требований, установленных Положением, ничтожны.</w:t>
      </w:r>
    </w:p>
    <w:p w14:paraId="073EEE7A" w14:textId="77777777" w:rsidR="00127D7A" w:rsidRPr="00127D7A" w:rsidRDefault="00127D7A" w:rsidP="00127D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D7A">
        <w:rPr>
          <w:rFonts w:ascii="Times New Roman" w:hAnsi="Times New Roman" w:cs="Times New Roman"/>
          <w:sz w:val="26"/>
          <w:szCs w:val="26"/>
        </w:rPr>
        <w:t xml:space="preserve">6.2.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пунктом 2.1 требованиям, в течение двух месяцев </w:t>
      </w:r>
      <w:r w:rsidRPr="00127D7A">
        <w:rPr>
          <w:rFonts w:ascii="Times New Roman" w:hAnsi="Times New Roman" w:cs="Times New Roman"/>
          <w:sz w:val="26"/>
          <w:szCs w:val="26"/>
        </w:rPr>
        <w:br/>
        <w:t>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464A0C34" w14:textId="77777777" w:rsidR="00127D7A" w:rsidRPr="00127D7A" w:rsidRDefault="00127D7A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7BD58" w14:textId="77777777" w:rsidR="0081008F" w:rsidRPr="00127D7A" w:rsidRDefault="0081008F" w:rsidP="0081008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4F0882" w14:textId="77777777" w:rsidR="002E388E" w:rsidRDefault="002E388E" w:rsidP="005F04A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</w:pPr>
    </w:p>
    <w:sectPr w:rsidR="002E388E" w:rsidSect="00E93F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134" w:header="39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7854C" w14:textId="77777777" w:rsidR="00772811" w:rsidRDefault="00772811">
      <w:pPr>
        <w:spacing w:after="0" w:line="240" w:lineRule="auto"/>
      </w:pPr>
      <w:r>
        <w:separator/>
      </w:r>
    </w:p>
  </w:endnote>
  <w:endnote w:type="continuationSeparator" w:id="0">
    <w:p w14:paraId="31156C9E" w14:textId="77777777" w:rsidR="00772811" w:rsidRDefault="007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6A238" w14:textId="77777777" w:rsidR="00E93F79" w:rsidRDefault="00E93F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ACCA4" w14:textId="77777777" w:rsidR="006B65EC" w:rsidRPr="004E481D" w:rsidRDefault="00772811" w:rsidP="004E481D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8F562" w14:textId="77777777" w:rsidR="00E93F79" w:rsidRDefault="00E93F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CD47" w14:textId="77777777" w:rsidR="00772811" w:rsidRDefault="00772811">
      <w:pPr>
        <w:spacing w:after="0" w:line="240" w:lineRule="auto"/>
      </w:pPr>
      <w:r>
        <w:separator/>
      </w:r>
    </w:p>
  </w:footnote>
  <w:footnote w:type="continuationSeparator" w:id="0">
    <w:p w14:paraId="013546E1" w14:textId="77777777" w:rsidR="00772811" w:rsidRDefault="0077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370B" w14:textId="77777777" w:rsidR="00E93F79" w:rsidRDefault="00E93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976136"/>
      <w:docPartObj>
        <w:docPartGallery w:val="Page Numbers (Top of Page)"/>
        <w:docPartUnique/>
      </w:docPartObj>
    </w:sdtPr>
    <w:sdtEndPr/>
    <w:sdtContent>
      <w:p w14:paraId="2B337023" w14:textId="4318930E" w:rsidR="006B65EC" w:rsidRPr="00734D8F" w:rsidRDefault="00E93F79" w:rsidP="00E93F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39D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3CDB4" w14:textId="77777777" w:rsidR="00E93F79" w:rsidRDefault="00E93F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3"/>
    <w:rsid w:val="0003301C"/>
    <w:rsid w:val="00050F13"/>
    <w:rsid w:val="001257F2"/>
    <w:rsid w:val="00127D7A"/>
    <w:rsid w:val="002E388E"/>
    <w:rsid w:val="004C7180"/>
    <w:rsid w:val="004F0919"/>
    <w:rsid w:val="005F04A1"/>
    <w:rsid w:val="005F2AF2"/>
    <w:rsid w:val="007510D3"/>
    <w:rsid w:val="00772811"/>
    <w:rsid w:val="0081008F"/>
    <w:rsid w:val="008A4995"/>
    <w:rsid w:val="00957BCB"/>
    <w:rsid w:val="00B1039D"/>
    <w:rsid w:val="00CA7341"/>
    <w:rsid w:val="00D22945"/>
    <w:rsid w:val="00E93F79"/>
    <w:rsid w:val="00E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2FD5"/>
  <w15:chartTrackingRefBased/>
  <w15:docId w15:val="{28087B69-5417-4D7E-BE16-09A6DB0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08F"/>
  </w:style>
  <w:style w:type="paragraph" w:customStyle="1" w:styleId="ConsPlusNormal">
    <w:name w:val="ConsPlusNormal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81008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0"/>
    <w:uiPriority w:val="99"/>
    <w:rsid w:val="0081008F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81008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basedOn w:val="a0"/>
    <w:link w:val="11"/>
    <w:uiPriority w:val="99"/>
    <w:rsid w:val="0081008F"/>
  </w:style>
  <w:style w:type="paragraph" w:customStyle="1" w:styleId="12">
    <w:name w:val="Без интервала1"/>
    <w:next w:val="a7"/>
    <w:uiPriority w:val="1"/>
    <w:qFormat/>
    <w:rsid w:val="0081008F"/>
    <w:pPr>
      <w:spacing w:after="0" w:line="240" w:lineRule="auto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81008F"/>
    <w:rPr>
      <w:rFonts w:cs="Times New Roman"/>
      <w:color w:val="0000FF"/>
      <w:u w:val="single"/>
    </w:rPr>
  </w:style>
  <w:style w:type="paragraph" w:customStyle="1" w:styleId="13">
    <w:name w:val="Текст сноски1"/>
    <w:basedOn w:val="a"/>
    <w:next w:val="a9"/>
    <w:link w:val="aa"/>
    <w:uiPriority w:val="99"/>
    <w:semiHidden/>
    <w:unhideWhenUsed/>
    <w:rsid w:val="0081008F"/>
    <w:pPr>
      <w:spacing w:after="200" w:line="276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3"/>
    <w:uiPriority w:val="99"/>
    <w:semiHidden/>
    <w:rsid w:val="008100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008F"/>
    <w:rPr>
      <w:rFonts w:cs="Times New Roman"/>
      <w:vertAlign w:val="superscript"/>
    </w:rPr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81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4"/>
    <w:uiPriority w:val="99"/>
    <w:semiHidden/>
    <w:rsid w:val="0081008F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e"/>
    <w:uiPriority w:val="59"/>
    <w:rsid w:val="0081008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6"/>
    <w:uiPriority w:val="99"/>
    <w:unhideWhenUsed/>
    <w:rsid w:val="0081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3"/>
    <w:uiPriority w:val="99"/>
    <w:rsid w:val="0081008F"/>
  </w:style>
  <w:style w:type="paragraph" w:styleId="a5">
    <w:name w:val="footer"/>
    <w:basedOn w:val="a"/>
    <w:link w:val="17"/>
    <w:uiPriority w:val="99"/>
    <w:unhideWhenUsed/>
    <w:rsid w:val="0081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5"/>
    <w:uiPriority w:val="99"/>
    <w:rsid w:val="0081008F"/>
  </w:style>
  <w:style w:type="paragraph" w:styleId="a7">
    <w:name w:val="No Spacing"/>
    <w:uiPriority w:val="1"/>
    <w:qFormat/>
    <w:rsid w:val="0081008F"/>
    <w:pPr>
      <w:spacing w:after="0" w:line="240" w:lineRule="auto"/>
    </w:pPr>
  </w:style>
  <w:style w:type="paragraph" w:styleId="a9">
    <w:name w:val="footnote text"/>
    <w:basedOn w:val="a"/>
    <w:link w:val="18"/>
    <w:uiPriority w:val="99"/>
    <w:semiHidden/>
    <w:unhideWhenUsed/>
    <w:rsid w:val="0081008F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9"/>
    <w:uiPriority w:val="99"/>
    <w:semiHidden/>
    <w:rsid w:val="0081008F"/>
    <w:rPr>
      <w:sz w:val="20"/>
      <w:szCs w:val="20"/>
    </w:rPr>
  </w:style>
  <w:style w:type="paragraph" w:styleId="ac">
    <w:name w:val="Balloon Text"/>
    <w:basedOn w:val="a"/>
    <w:link w:val="19"/>
    <w:uiPriority w:val="99"/>
    <w:semiHidden/>
    <w:unhideWhenUsed/>
    <w:rsid w:val="0081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c"/>
    <w:uiPriority w:val="99"/>
    <w:semiHidden/>
    <w:rsid w:val="0081008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1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0456&amp;date=28.10.2022" TargetMode="External"/><Relationship Id="rId13" Type="http://schemas.openxmlformats.org/officeDocument/2006/relationships/hyperlink" Target="consultantplus://offline/ref=338C237C43FDD6DD760D414F8C5D541BF2EFDF75D5C8A17849EDD7892053741F3943F6C3E196DA3FC75FBA5288QDA7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22187&amp;date=28.10.2022" TargetMode="External"/><Relationship Id="rId12" Type="http://schemas.openxmlformats.org/officeDocument/2006/relationships/hyperlink" Target="consultantplus://offline/ref=338C237C43FDD6DD760D414F8C5D541BF2EFD072DDCBA17849EDD7892053741F2B43AECFE396C53CC64AEC03CE81E00DC5CD4EE6E29BAE43QFA3N" TargetMode="External"/><Relationship Id="rId17" Type="http://schemas.openxmlformats.org/officeDocument/2006/relationships/hyperlink" Target="consultantplus://offline/ref=2C0B208A2BDC887197CE9FF5AEA0B209B401FB97F52CBF1B55625772CDE19D8F11E889984A9D79B112C2582D79z2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FB65947BBE33221401AA12D032C5319D859F5ED005755E9BE72116422494DA170A0E198A2BA3B62A780BB57304FB45866E3EF8C950A088ACm9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8C237C43FDD6DD760D414F8C5D541BF2EED478D5C7A17849EDD7892053741F3943F6C3E196DA3FC75FBA5288QDA7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38C237C43FDD6DD760D414F8C5D541BF2EFD072DDCBA17849EDD7892053741F2B43AECAE39FCF6B9F05ED5F88D4F30FCCCD4CEFFEQ9AAN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338C237C43FDD6DD760D414F8C5D541BF2EFD072DDCBA17849EDD7892053741F2B43AECAE39FCF6B9F05ED5F88D4F30FCCCD4CEFFEQ9AA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8C237C43FDD6DD760D414F8C5D541BF2EFD072DDCBA17849EDD7892053741F2B43AECFE396C53ACE4AEC03CE81E00DC5CD4EE6E29BAE43QFA3N" TargetMode="External"/><Relationship Id="rId14" Type="http://schemas.openxmlformats.org/officeDocument/2006/relationships/hyperlink" Target="consultantplus://offline/ref=338C237C43FDD6DD760D414F8C5D541BF2EFD072DDCBA17849EDD7892053741F2B43AECAE39FCF6B9F05ED5F88D4F30FCCCD4CEFFEQ9AA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User01</cp:lastModifiedBy>
  <cp:revision>5</cp:revision>
  <cp:lastPrinted>2023-11-22T07:11:00Z</cp:lastPrinted>
  <dcterms:created xsi:type="dcterms:W3CDTF">2023-11-16T11:21:00Z</dcterms:created>
  <dcterms:modified xsi:type="dcterms:W3CDTF">2023-11-22T07:13:00Z</dcterms:modified>
</cp:coreProperties>
</file>